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0B" w:rsidRPr="002A3A9E" w:rsidRDefault="00397F0C" w:rsidP="002A3A9E">
      <w:pPr>
        <w:spacing w:after="0" w:line="240" w:lineRule="auto"/>
        <w:rPr>
          <w:rFonts w:ascii="Times New Roman" w:hAnsi="Times New Roman" w:cs="Times New Roman"/>
          <w:b/>
          <w:i/>
          <w:color w:val="7030A0"/>
          <w:sz w:val="24"/>
          <w:szCs w:val="24"/>
        </w:rPr>
      </w:pPr>
      <w:r w:rsidRPr="002A3A9E">
        <w:rPr>
          <w:rFonts w:ascii="Times New Roman" w:hAnsi="Times New Roman" w:cs="Times New Roman"/>
          <w:b/>
          <w:i/>
          <w:color w:val="7030A0"/>
          <w:sz w:val="24"/>
          <w:szCs w:val="24"/>
        </w:rPr>
        <w:t>8 сентября в России отмечается День воинской славы России — День Бородинского сражения русской армии под командованием М. И. Кутузова с французской армией (1812 год). Памятная дата установлена в соответствии с Федеральным законом от 13 марта 1995 года "О днях воинской славы (победных днях) России".</w:t>
      </w:r>
    </w:p>
    <w:p w:rsidR="001E4F19" w:rsidRDefault="001E4F19" w:rsidP="002A3A9E">
      <w:pPr>
        <w:spacing w:after="0" w:line="240" w:lineRule="auto"/>
        <w:rPr>
          <w:rFonts w:ascii="Times New Roman" w:hAnsi="Times New Roman" w:cs="Times New Roman"/>
          <w:b/>
          <w:i/>
          <w:color w:val="0070C0"/>
          <w:sz w:val="24"/>
          <w:szCs w:val="24"/>
        </w:rPr>
      </w:pPr>
    </w:p>
    <w:p w:rsidR="002A3A9E" w:rsidRPr="002A3A9E" w:rsidRDefault="001E4F19" w:rsidP="002A3A9E">
      <w:pPr>
        <w:spacing w:after="0" w:line="240" w:lineRule="auto"/>
        <w:rPr>
          <w:rFonts w:ascii="Times New Roman" w:hAnsi="Times New Roman" w:cs="Times New Roman"/>
          <w:sz w:val="24"/>
          <w:szCs w:val="24"/>
        </w:rPr>
      </w:pPr>
      <w:r>
        <w:rPr>
          <w:rFonts w:ascii="Times New Roman" w:hAnsi="Times New Roman" w:cs="Times New Roman"/>
          <w:b/>
          <w:i/>
          <w:color w:val="0070C0"/>
          <w:sz w:val="24"/>
          <w:szCs w:val="24"/>
        </w:rPr>
        <w:t xml:space="preserve">   </w:t>
      </w:r>
      <w:r w:rsidR="002A3A9E" w:rsidRPr="001E4F19">
        <w:rPr>
          <w:rFonts w:ascii="Times New Roman" w:hAnsi="Times New Roman" w:cs="Times New Roman"/>
          <w:b/>
          <w:i/>
          <w:color w:val="0070C0"/>
          <w:sz w:val="24"/>
          <w:szCs w:val="24"/>
        </w:rPr>
        <w:t>«Через пять лет я буду господином мира. Осталась одна Россия, но я раздавлю ее»,</w:t>
      </w:r>
      <w:r w:rsidR="002A3A9E" w:rsidRPr="002A3A9E">
        <w:rPr>
          <w:rFonts w:ascii="Times New Roman" w:hAnsi="Times New Roman" w:cs="Times New Roman"/>
          <w:sz w:val="24"/>
          <w:szCs w:val="24"/>
        </w:rPr>
        <w:t xml:space="preserve"> - с этими словами Наполеон и его 600-тысячная армия перешли российскую границу. </w:t>
      </w:r>
    </w:p>
    <w:p w:rsidR="001E4F19" w:rsidRDefault="001E4F19" w:rsidP="002A3A9E">
      <w:pPr>
        <w:spacing w:after="0" w:line="240" w:lineRule="auto"/>
        <w:rPr>
          <w:rFonts w:ascii="Times New Roman" w:hAnsi="Times New Roman" w:cs="Times New Roman"/>
          <w:b/>
          <w:i/>
          <w:color w:val="0070C0"/>
          <w:sz w:val="24"/>
          <w:szCs w:val="24"/>
        </w:rPr>
      </w:pPr>
    </w:p>
    <w:p w:rsidR="00B61585" w:rsidRDefault="001E4F19" w:rsidP="002A3A9E">
      <w:pPr>
        <w:spacing w:after="0" w:line="240" w:lineRule="auto"/>
        <w:rPr>
          <w:rFonts w:ascii="Times New Roman" w:hAnsi="Times New Roman" w:cs="Times New Roman"/>
          <w:sz w:val="24"/>
          <w:szCs w:val="24"/>
        </w:rPr>
      </w:pPr>
      <w:r>
        <w:rPr>
          <w:rFonts w:ascii="Times New Roman" w:hAnsi="Times New Roman" w:cs="Times New Roman"/>
          <w:b/>
          <w:i/>
          <w:color w:val="0070C0"/>
          <w:sz w:val="24"/>
          <w:szCs w:val="24"/>
        </w:rPr>
        <w:t xml:space="preserve">   </w:t>
      </w:r>
      <w:r w:rsidR="002A3A9E" w:rsidRPr="001E4F19">
        <w:rPr>
          <w:rFonts w:ascii="Times New Roman" w:hAnsi="Times New Roman" w:cs="Times New Roman"/>
          <w:b/>
          <w:i/>
          <w:color w:val="0070C0"/>
          <w:sz w:val="24"/>
          <w:szCs w:val="24"/>
        </w:rPr>
        <w:t>«Из всех народов Европы я должен сделать единый народ, а из Парижа – столицу мира»</w:t>
      </w:r>
      <w:r w:rsidR="002A3A9E" w:rsidRPr="002A3A9E">
        <w:rPr>
          <w:rFonts w:ascii="Times New Roman" w:hAnsi="Times New Roman" w:cs="Times New Roman"/>
          <w:i/>
          <w:sz w:val="24"/>
          <w:szCs w:val="24"/>
        </w:rPr>
        <w:t>,</w:t>
      </w:r>
      <w:r w:rsidR="002A3A9E" w:rsidRPr="002A3A9E">
        <w:rPr>
          <w:rFonts w:ascii="Times New Roman" w:hAnsi="Times New Roman" w:cs="Times New Roman"/>
          <w:sz w:val="24"/>
          <w:szCs w:val="24"/>
        </w:rPr>
        <w:t xml:space="preserve"> – говорил Наполеон Бонапарт, подчиняя себе одно государство за другим. К 1812 году под его пятой не были только Англия и Россия.</w:t>
      </w:r>
    </w:p>
    <w:p w:rsidR="002A3A9E" w:rsidRPr="00D90C83" w:rsidRDefault="00B61585" w:rsidP="002A3A9E">
      <w:pPr>
        <w:spacing w:after="0" w:line="240" w:lineRule="auto"/>
        <w:rPr>
          <w:rFonts w:ascii="Times New Roman" w:hAnsi="Times New Roman" w:cs="Times New Roman"/>
          <w:sz w:val="24"/>
          <w:szCs w:val="24"/>
        </w:rPr>
      </w:pPr>
      <w:r w:rsidRPr="00B61585">
        <w:t xml:space="preserve"> </w:t>
      </w:r>
      <w:r w:rsidR="001E4F19">
        <w:t xml:space="preserve">   </w:t>
      </w:r>
      <w:r w:rsidRPr="00D90C83">
        <w:rPr>
          <w:rFonts w:ascii="Times New Roman" w:hAnsi="Times New Roman" w:cs="Times New Roman"/>
          <w:sz w:val="24"/>
          <w:szCs w:val="24"/>
        </w:rPr>
        <w:t xml:space="preserve">Главное сражение Отечественной войны 1812 года произошло 26 августа (7 сентября) при селении Бородино близ Можайска в 124-х км от Москвы. Во французской историографии это сражение называется Битвой на Москве-реке. Светлейший князь М. И. Голенищев-Кутузов, приняв решение вступить в генеральную битву, исходил из нескольких факторов. Он учитывал настроение армии, которая жаждала вступить с неприятелем в бой и понимание того факта, что нельзя отдавать древнюю русскую столицу без сражения. В этой войне столкнулись две силы. С одной стороны — полумиллионная армия Наполеона (около </w:t>
      </w:r>
      <w:r w:rsidRPr="00D90C83">
        <w:rPr>
          <w:rFonts w:ascii="Times New Roman" w:hAnsi="Times New Roman" w:cs="Times New Roman"/>
          <w:sz w:val="24"/>
          <w:szCs w:val="24"/>
        </w:rPr>
        <w:lastRenderedPageBreak/>
        <w:t xml:space="preserve">640 тыс. чел.), состоявшая только наполовину из французов и включавшая, кроме них, представителей почти всей Европы. </w:t>
      </w:r>
    </w:p>
    <w:p w:rsidR="00B61585" w:rsidRPr="00D90C83" w:rsidRDefault="001E4F19" w:rsidP="002A3A9E">
      <w:pPr>
        <w:spacing w:after="0" w:line="240" w:lineRule="auto"/>
        <w:rPr>
          <w:rFonts w:ascii="Times New Roman" w:hAnsi="Times New Roman" w:cs="Times New Roman"/>
          <w:b/>
          <w:i/>
          <w:color w:val="7030A0"/>
          <w:sz w:val="24"/>
          <w:szCs w:val="24"/>
        </w:rPr>
      </w:pPr>
      <w:r>
        <w:rPr>
          <w:rFonts w:ascii="Times New Roman" w:hAnsi="Times New Roman" w:cs="Times New Roman"/>
          <w:sz w:val="24"/>
          <w:szCs w:val="24"/>
        </w:rPr>
        <w:t xml:space="preserve">   </w:t>
      </w:r>
      <w:r w:rsidR="00B61585" w:rsidRPr="00D90C83">
        <w:rPr>
          <w:rFonts w:ascii="Times New Roman" w:hAnsi="Times New Roman" w:cs="Times New Roman"/>
          <w:sz w:val="24"/>
          <w:szCs w:val="24"/>
        </w:rPr>
        <w:t xml:space="preserve">Ей противостояла русская армия, которая в начале войны представляла по численности одну треть французской. Наполеон возлагал надежды на молниеносную войну. </w:t>
      </w:r>
      <w:r>
        <w:rPr>
          <w:rFonts w:ascii="Times New Roman" w:hAnsi="Times New Roman" w:cs="Times New Roman"/>
          <w:sz w:val="24"/>
          <w:szCs w:val="24"/>
        </w:rPr>
        <w:t xml:space="preserve">         </w:t>
      </w:r>
      <w:r w:rsidR="00B61585" w:rsidRPr="00D90C83">
        <w:rPr>
          <w:rFonts w:ascii="Times New Roman" w:hAnsi="Times New Roman" w:cs="Times New Roman"/>
          <w:sz w:val="24"/>
          <w:szCs w:val="24"/>
        </w:rPr>
        <w:t xml:space="preserve">Численное превосходство неприятеля ставило вопрос о срочном пополнении армии. Но в России не было всеобщей воинской повинности. Армия комплектовалась путем рекрутских наборов. </w:t>
      </w:r>
      <w:r>
        <w:rPr>
          <w:rFonts w:ascii="Times New Roman" w:hAnsi="Times New Roman" w:cs="Times New Roman"/>
          <w:sz w:val="24"/>
          <w:szCs w:val="24"/>
        </w:rPr>
        <w:t xml:space="preserve">   </w:t>
      </w:r>
      <w:r w:rsidR="00B61585" w:rsidRPr="00D90C83">
        <w:rPr>
          <w:rFonts w:ascii="Times New Roman" w:hAnsi="Times New Roman" w:cs="Times New Roman"/>
          <w:sz w:val="24"/>
          <w:szCs w:val="24"/>
        </w:rPr>
        <w:t>И император Александр I решился на необычный шаг. 6 июля 1812 года он издал манифест с призывом создавать народное ополчение. Эта война объединила все слои населения. Все люди стали единой силой, вот поэтому и определилось название «Отечественная война».</w:t>
      </w:r>
    </w:p>
    <w:p w:rsidR="002A3A9E" w:rsidRPr="00D90C83" w:rsidRDefault="001E4F19" w:rsidP="002A3A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A3A9E" w:rsidRPr="00D90C83">
        <w:rPr>
          <w:rFonts w:ascii="Times New Roman" w:hAnsi="Times New Roman" w:cs="Times New Roman"/>
          <w:sz w:val="24"/>
          <w:szCs w:val="24"/>
        </w:rPr>
        <w:t xml:space="preserve">Бородинская битва началась 26 августа 1812 года в 5 часов утра. Битва продолжалась весь день. Командующим с французской стороны был Наполеон, а с русской – Кутузов. Правым флангом командовал Барклай де Толли, центром – Багратион. Вперед была выдвинута батарея Раевского и другое укрепление – Багратионовы (Семеновские флеши) Левый фланг был укреплен хуже. Именно туда нанес удар Наполеон со своими войсками. Наполеон хотел уничтожить российскую армию и заставить Александра I подписать договор о капитуляции. Бой завязался за мостом у села Бородино, где наступали части вицекороля Е. Богарнэ. Деревня была занята французами, но они не смогли </w:t>
      </w:r>
      <w:r w:rsidR="002A3A9E" w:rsidRPr="00D90C83">
        <w:rPr>
          <w:rFonts w:ascii="Times New Roman" w:hAnsi="Times New Roman" w:cs="Times New Roman"/>
          <w:sz w:val="24"/>
          <w:szCs w:val="24"/>
        </w:rPr>
        <w:lastRenderedPageBreak/>
        <w:t>закрепиться на правом берегу Колочи. М.Б. Барклай-де-Толли приказал сжечь мост через реку. Вскоре стало ясно, что главное место действия – левый фланг русских.</w:t>
      </w:r>
    </w:p>
    <w:p w:rsidR="00D90C83" w:rsidRDefault="00D90C83" w:rsidP="002A3A9E">
      <w:pPr>
        <w:spacing w:after="0" w:line="240" w:lineRule="auto"/>
        <w:rPr>
          <w:rFonts w:ascii="Times New Roman" w:hAnsi="Times New Roman" w:cs="Times New Roman"/>
          <w:sz w:val="24"/>
          <w:szCs w:val="24"/>
        </w:rPr>
      </w:pPr>
      <w:r w:rsidRPr="00D90C83">
        <w:rPr>
          <w:rFonts w:ascii="Times New Roman" w:hAnsi="Times New Roman" w:cs="Times New Roman"/>
          <w:sz w:val="24"/>
          <w:szCs w:val="24"/>
        </w:rPr>
        <w:t>Наполеон сосредоточил основные силы против Багратионовых флешей и батареи Н.Н. Раевского. Сражение разворачивалось на полосе шириной не более километра, но по силе своего напряжения это был небывалый бой. Солдаты обеих армий показали беспримерное мужество и упорство. Багратионовы флеши несколько раз переходили из рук в руки, французы провели здесь восемь атак. Багратион был убит, погибли многие другие генералы с обеих сторон. Не менее упорные бои развернулись за Курганную высоту. И флеши, и батарея Н.Н. Раевского были взяты солдатами Наполеона, но развить успех они уже не могли. Русские отошли на новые позиции и готовы были продолжать битву. К концу дня русские войска прочно занимали позицию от Горок до Старой Смоленской дороги. После 16 часов и до позднего вечера продолжались стычки, и шла артиллерийская канонада.</w:t>
      </w:r>
    </w:p>
    <w:p w:rsidR="00D90C83" w:rsidRDefault="001E4F19" w:rsidP="002A3A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0C83" w:rsidRPr="00D90C83">
        <w:rPr>
          <w:rFonts w:ascii="Times New Roman" w:hAnsi="Times New Roman" w:cs="Times New Roman"/>
          <w:sz w:val="24"/>
          <w:szCs w:val="24"/>
        </w:rPr>
        <w:t xml:space="preserve">Важную роль сыграл глубокий кавалерийский рейд частей М.И. Платова и Ф.П. Уварова в тыл к французам. Они перешли через Колочу, обратили в бегство французскую кавалерийскую бригаду и атаковали пехоту в тылу Наполеона. Атака была отбита с потерями для русских. Ф.П. Уварову велено было отступить, М.И. Платов был отброшен. Но этот рейд русской кавалерии не только задержал конечную гибель батареи Н.Н. Раевского, но и не </w:t>
      </w:r>
      <w:r w:rsidR="00D90C83" w:rsidRPr="00D90C83">
        <w:rPr>
          <w:rFonts w:ascii="Times New Roman" w:hAnsi="Times New Roman" w:cs="Times New Roman"/>
          <w:sz w:val="24"/>
          <w:szCs w:val="24"/>
        </w:rPr>
        <w:lastRenderedPageBreak/>
        <w:t xml:space="preserve">позволил Наполеону удовлетворить просьбу Нея, Мюрата и Даву о подкреплении. К ночи Наполеон приказал отводить части из флешей и с Курганной высоты на прежние позиции, но отдельные схватки продолжались и ночью. М.И. Кутузов рано утром 8 сентября дал приказ отступать. </w:t>
      </w:r>
      <w:r>
        <w:rPr>
          <w:rFonts w:ascii="Times New Roman" w:hAnsi="Times New Roman" w:cs="Times New Roman"/>
          <w:sz w:val="24"/>
          <w:szCs w:val="24"/>
        </w:rPr>
        <w:t xml:space="preserve">     </w:t>
      </w:r>
      <w:r w:rsidR="00D90C83" w:rsidRPr="00D90C83">
        <w:rPr>
          <w:rFonts w:ascii="Times New Roman" w:hAnsi="Times New Roman" w:cs="Times New Roman"/>
          <w:sz w:val="24"/>
          <w:szCs w:val="24"/>
        </w:rPr>
        <w:t>Основной причиной отказа М.И. Кутузова от продолжения сражения были значительные потери, понесенные русской армией.</w:t>
      </w:r>
    </w:p>
    <w:p w:rsidR="00B036A2" w:rsidRPr="00B036A2" w:rsidRDefault="00B036A2" w:rsidP="002A3A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036A2">
        <w:rPr>
          <w:rFonts w:ascii="Times New Roman" w:hAnsi="Times New Roman" w:cs="Times New Roman"/>
          <w:sz w:val="24"/>
          <w:szCs w:val="24"/>
        </w:rPr>
        <w:t>Сражение закончилось неопределённым для обеих сторон результатом. Французские войска под командованием Наполеона не смогли одержать решающую победу над русскими войсками под командованием генерала М.И. Кутузова, достаточную для победы во всей кампании. Последовавшее отступление русской армии после сражения было продиктовано стратегическими соображениями и в конечном итоге привело к поражению Наполеона. Бородинское сражение считается одним из самых кровопролитных сражений XIX века.</w:t>
      </w:r>
    </w:p>
    <w:p w:rsidR="001E4F19" w:rsidRDefault="00B036A2" w:rsidP="002A3A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E4F19" w:rsidRPr="001E4F19">
        <w:rPr>
          <w:rFonts w:ascii="Times New Roman" w:hAnsi="Times New Roman" w:cs="Times New Roman"/>
          <w:sz w:val="24"/>
          <w:szCs w:val="24"/>
        </w:rPr>
        <w:t>Наполеон не смог уничтожить русскую армию, как того хотел, а, значит, проиграл. Наполеону окончательно стало ясно, что второго Бородина под Можайском не будет, а русская армия отошла уже к Москве.</w:t>
      </w:r>
    </w:p>
    <w:p w:rsidR="001E4F19" w:rsidRDefault="001E4F19" w:rsidP="002A3A9E">
      <w:pPr>
        <w:spacing w:after="0" w:line="240" w:lineRule="auto"/>
        <w:rPr>
          <w:rFonts w:ascii="Times New Roman" w:hAnsi="Times New Roman" w:cs="Times New Roman"/>
          <w:b/>
          <w:i/>
          <w:color w:val="0070C0"/>
          <w:sz w:val="24"/>
          <w:szCs w:val="24"/>
        </w:rPr>
      </w:pPr>
    </w:p>
    <w:p w:rsidR="001E4F19" w:rsidRDefault="001E4F19" w:rsidP="002A3A9E">
      <w:pPr>
        <w:spacing w:after="0" w:line="240" w:lineRule="auto"/>
        <w:rPr>
          <w:rFonts w:ascii="Times New Roman" w:hAnsi="Times New Roman" w:cs="Times New Roman"/>
          <w:sz w:val="24"/>
          <w:szCs w:val="24"/>
        </w:rPr>
      </w:pPr>
      <w:r w:rsidRPr="001E4F19">
        <w:rPr>
          <w:rFonts w:ascii="Times New Roman" w:hAnsi="Times New Roman" w:cs="Times New Roman"/>
          <w:b/>
          <w:i/>
          <w:color w:val="0070C0"/>
          <w:sz w:val="24"/>
          <w:szCs w:val="24"/>
        </w:rPr>
        <w:t>«СЕЙ ДЕНЬ пребудет вечным памятником мужества и отличной храбрости российских воинов, где вся пехота, кавалерия и артиллерия дрались отчаянно. Желание всякого было умереть на месте и не уступить неприятелю»</w:t>
      </w:r>
      <w:r w:rsidRPr="001E4F19">
        <w:rPr>
          <w:rFonts w:ascii="Times New Roman" w:hAnsi="Times New Roman" w:cs="Times New Roman"/>
          <w:b/>
          <w:i/>
          <w:sz w:val="24"/>
          <w:szCs w:val="24"/>
        </w:rPr>
        <w:t>, –</w:t>
      </w:r>
      <w:r>
        <w:t xml:space="preserve"> </w:t>
      </w:r>
      <w:r w:rsidRPr="001E4F19">
        <w:rPr>
          <w:rFonts w:ascii="Times New Roman" w:hAnsi="Times New Roman" w:cs="Times New Roman"/>
          <w:sz w:val="24"/>
          <w:szCs w:val="24"/>
        </w:rPr>
        <w:t>такую высокую оценку русскому воинству дал М.И.Кутузов</w:t>
      </w:r>
      <w:r w:rsidR="00B036A2">
        <w:rPr>
          <w:rFonts w:ascii="Times New Roman" w:hAnsi="Times New Roman" w:cs="Times New Roman"/>
          <w:sz w:val="24"/>
          <w:szCs w:val="24"/>
        </w:rPr>
        <w:t>.</w:t>
      </w:r>
    </w:p>
    <w:p w:rsidR="003C50DC" w:rsidRPr="003C50DC" w:rsidRDefault="003C50DC" w:rsidP="002A3A9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Император Наполеон вспоминал</w:t>
      </w:r>
      <w:r w:rsidRPr="003C50DC">
        <w:rPr>
          <w:rFonts w:ascii="Times New Roman" w:hAnsi="Times New Roman" w:cs="Times New Roman"/>
          <w:sz w:val="24"/>
          <w:szCs w:val="24"/>
        </w:rPr>
        <w:t>:</w:t>
      </w:r>
    </w:p>
    <w:p w:rsidR="003C50DC" w:rsidRPr="003C50DC" w:rsidRDefault="003C50DC" w:rsidP="002A3A9E">
      <w:pPr>
        <w:spacing w:after="0" w:line="240" w:lineRule="auto"/>
        <w:rPr>
          <w:rFonts w:ascii="Times New Roman" w:hAnsi="Times New Roman" w:cs="Times New Roman"/>
          <w:b/>
          <w:i/>
          <w:color w:val="0070C0"/>
          <w:sz w:val="24"/>
          <w:szCs w:val="24"/>
        </w:rPr>
      </w:pPr>
      <w:r w:rsidRPr="003C50DC">
        <w:rPr>
          <w:rFonts w:ascii="Times New Roman" w:hAnsi="Times New Roman" w:cs="Times New Roman"/>
          <w:b/>
          <w:i/>
          <w:color w:val="0070C0"/>
          <w:sz w:val="24"/>
          <w:szCs w:val="24"/>
        </w:rPr>
        <w:t xml:space="preserve"> «Из всех моих сражений самое ужасное то, что я дал под Москвой. Французы показали себя в нем достойными одержать победу, а русские – называться непобедимыми».</w:t>
      </w:r>
    </w:p>
    <w:p w:rsidR="00B036A2" w:rsidRDefault="00B036A2" w:rsidP="002A3A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Ссылка: </w:t>
      </w:r>
      <w:hyperlink r:id="rId4" w:history="1">
        <w:r w:rsidRPr="00684D56">
          <w:rPr>
            <w:rStyle w:val="a3"/>
            <w:rFonts w:ascii="Times New Roman" w:hAnsi="Times New Roman" w:cs="Times New Roman"/>
            <w:sz w:val="24"/>
            <w:szCs w:val="24"/>
          </w:rPr>
          <w:t>https://mcbtacina.rnd.muzkult.ru/media/2022/09/27/1285055348/Borodino-buklet.pdf</w:t>
        </w:r>
      </w:hyperlink>
      <w:r>
        <w:rPr>
          <w:rFonts w:ascii="Times New Roman" w:hAnsi="Times New Roman" w:cs="Times New Roman"/>
          <w:sz w:val="24"/>
          <w:szCs w:val="24"/>
        </w:rPr>
        <w:t xml:space="preserve"> </w:t>
      </w:r>
    </w:p>
    <w:p w:rsidR="00640152" w:rsidRDefault="00640152" w:rsidP="002A3A9E">
      <w:pPr>
        <w:spacing w:after="0" w:line="240" w:lineRule="auto"/>
        <w:rPr>
          <w:rFonts w:ascii="Times New Roman" w:hAnsi="Times New Roman" w:cs="Times New Roman"/>
          <w:sz w:val="24"/>
          <w:szCs w:val="24"/>
        </w:rPr>
      </w:pPr>
    </w:p>
    <w:p w:rsidR="00B036A2" w:rsidRDefault="00B036A2" w:rsidP="002A3A9E">
      <w:pPr>
        <w:spacing w:after="0" w:line="240" w:lineRule="auto"/>
        <w:rPr>
          <w:rFonts w:ascii="Times New Roman" w:hAnsi="Times New Roman" w:cs="Times New Roman"/>
          <w:sz w:val="24"/>
          <w:szCs w:val="24"/>
        </w:rPr>
      </w:pPr>
      <w:r>
        <w:rPr>
          <w:rFonts w:ascii="Times New Roman" w:hAnsi="Times New Roman" w:cs="Times New Roman"/>
          <w:sz w:val="24"/>
          <w:szCs w:val="24"/>
        </w:rPr>
        <w:t>Материал:</w:t>
      </w:r>
    </w:p>
    <w:p w:rsidR="00640152" w:rsidRDefault="00640152" w:rsidP="002A3A9E">
      <w:pPr>
        <w:spacing w:after="0" w:line="240" w:lineRule="auto"/>
        <w:rPr>
          <w:rFonts w:ascii="Times New Roman" w:hAnsi="Times New Roman" w:cs="Times New Roman"/>
          <w:sz w:val="24"/>
          <w:szCs w:val="24"/>
        </w:rPr>
      </w:pPr>
    </w:p>
    <w:p w:rsidR="00B036A2" w:rsidRDefault="00B036A2" w:rsidP="002A3A9E">
      <w:pPr>
        <w:spacing w:after="0" w:line="240" w:lineRule="auto"/>
        <w:rPr>
          <w:rFonts w:ascii="Times New Roman" w:hAnsi="Times New Roman" w:cs="Times New Roman"/>
          <w:sz w:val="24"/>
          <w:szCs w:val="24"/>
        </w:rPr>
      </w:pPr>
      <w:r>
        <w:rPr>
          <w:rFonts w:ascii="Times New Roman" w:hAnsi="Times New Roman" w:cs="Times New Roman"/>
          <w:sz w:val="24"/>
          <w:szCs w:val="24"/>
        </w:rPr>
        <w:t>Лермантов М. Ю. Стихотворения. Герои нашего времени. – Москва: «Дет. лит.», 1978. – 190 с.</w:t>
      </w:r>
    </w:p>
    <w:p w:rsidR="00B036A2" w:rsidRDefault="003C50DC" w:rsidP="002A3A9E">
      <w:pPr>
        <w:spacing w:after="0" w:line="240" w:lineRule="auto"/>
        <w:rPr>
          <w:rFonts w:ascii="Times New Roman" w:hAnsi="Times New Roman" w:cs="Times New Roman"/>
          <w:sz w:val="24"/>
          <w:szCs w:val="24"/>
        </w:rPr>
      </w:pPr>
      <w:r>
        <w:rPr>
          <w:rFonts w:ascii="Times New Roman" w:hAnsi="Times New Roman" w:cs="Times New Roman"/>
          <w:sz w:val="24"/>
          <w:szCs w:val="24"/>
        </w:rPr>
        <w:t>Алексеев С. П. Рассказы о Кутузове. – Москва: Дет. лит., 2021. – 31 с.</w:t>
      </w:r>
    </w:p>
    <w:p w:rsidR="003C50DC" w:rsidRDefault="003C50DC" w:rsidP="002A3A9E">
      <w:pPr>
        <w:spacing w:after="0" w:line="240" w:lineRule="auto"/>
        <w:rPr>
          <w:rFonts w:ascii="Times New Roman" w:hAnsi="Times New Roman" w:cs="Times New Roman"/>
          <w:sz w:val="24"/>
          <w:szCs w:val="24"/>
        </w:rPr>
      </w:pPr>
      <w:r>
        <w:rPr>
          <w:rFonts w:ascii="Times New Roman" w:hAnsi="Times New Roman" w:cs="Times New Roman"/>
          <w:sz w:val="24"/>
          <w:szCs w:val="24"/>
        </w:rPr>
        <w:t>Владимиров В. В. Как Кутузов прогнал французов и за что Суворов хвалил его Екатерине II. – Москва: КАПИТАЛ, 2017. – 48 с.</w:t>
      </w:r>
    </w:p>
    <w:p w:rsidR="00E57D60" w:rsidRPr="00652217" w:rsidRDefault="00E57D60" w:rsidP="00E57D60">
      <w:pPr>
        <w:spacing w:after="0" w:line="240" w:lineRule="auto"/>
        <w:rPr>
          <w:rFonts w:ascii="Times New Roman" w:hAnsi="Times New Roman" w:cs="Times New Roman"/>
          <w:color w:val="000000"/>
          <w:shd w:val="clear" w:color="auto" w:fill="FFFFFF"/>
        </w:rPr>
      </w:pPr>
      <w:r>
        <w:rPr>
          <w:rFonts w:ascii="Times New Roman" w:hAnsi="Times New Roman" w:cs="Times New Roman"/>
        </w:rPr>
        <w:t xml:space="preserve">                                    </w:t>
      </w:r>
      <w:r w:rsidRPr="00652217">
        <w:rPr>
          <w:rFonts w:ascii="Times New Roman" w:hAnsi="Times New Roman" w:cs="Times New Roman"/>
        </w:rPr>
        <w:t>Адрес:</w:t>
      </w:r>
    </w:p>
    <w:p w:rsidR="00E57D60" w:rsidRPr="00652217" w:rsidRDefault="00E57D60" w:rsidP="00E57D60">
      <w:pPr>
        <w:pStyle w:val="a4"/>
        <w:jc w:val="center"/>
        <w:rPr>
          <w:rFonts w:ascii="Times New Roman" w:hAnsi="Times New Roman" w:cs="Times New Roman"/>
        </w:rPr>
      </w:pPr>
      <w:r w:rsidRPr="00652217">
        <w:rPr>
          <w:rFonts w:ascii="Times New Roman" w:hAnsi="Times New Roman" w:cs="Times New Roman"/>
        </w:rPr>
        <w:t>297000</w:t>
      </w:r>
    </w:p>
    <w:p w:rsidR="00E57D60" w:rsidRPr="00652217" w:rsidRDefault="00E57D60" w:rsidP="00E57D60">
      <w:pPr>
        <w:pStyle w:val="a4"/>
        <w:jc w:val="center"/>
        <w:rPr>
          <w:rFonts w:ascii="Times New Roman" w:hAnsi="Times New Roman" w:cs="Times New Roman"/>
        </w:rPr>
      </w:pPr>
      <w:r w:rsidRPr="00652217">
        <w:rPr>
          <w:rFonts w:ascii="Times New Roman" w:hAnsi="Times New Roman" w:cs="Times New Roman"/>
        </w:rPr>
        <w:t>п. Красногвардейское,</w:t>
      </w:r>
    </w:p>
    <w:p w:rsidR="00E57D60" w:rsidRPr="00652217" w:rsidRDefault="00E57D60" w:rsidP="00E57D60">
      <w:pPr>
        <w:pStyle w:val="a4"/>
        <w:jc w:val="center"/>
        <w:rPr>
          <w:rFonts w:ascii="Times New Roman" w:hAnsi="Times New Roman" w:cs="Times New Roman"/>
        </w:rPr>
      </w:pPr>
      <w:r w:rsidRPr="00652217">
        <w:rPr>
          <w:rFonts w:ascii="Times New Roman" w:hAnsi="Times New Roman" w:cs="Times New Roman"/>
        </w:rPr>
        <w:t>ул. Энгельса, 21</w:t>
      </w:r>
    </w:p>
    <w:p w:rsidR="00E57D60" w:rsidRPr="00652217" w:rsidRDefault="00E57D60" w:rsidP="00E57D60">
      <w:pPr>
        <w:pStyle w:val="a4"/>
        <w:jc w:val="center"/>
        <w:rPr>
          <w:rFonts w:ascii="Times New Roman" w:hAnsi="Times New Roman" w:cs="Times New Roman"/>
          <w:b/>
          <w:lang w:val="en-US"/>
        </w:rPr>
      </w:pPr>
      <w:r w:rsidRPr="00652217">
        <w:rPr>
          <w:rFonts w:ascii="Times New Roman" w:hAnsi="Times New Roman" w:cs="Times New Roman"/>
          <w:b/>
          <w:lang w:val="en-US"/>
        </w:rPr>
        <w:t>e-mail: biblioteka.77mail.ru</w:t>
      </w:r>
    </w:p>
    <w:p w:rsidR="00E57D60" w:rsidRPr="00652217" w:rsidRDefault="00E57D60" w:rsidP="00E57D60">
      <w:pPr>
        <w:pStyle w:val="a4"/>
        <w:jc w:val="center"/>
        <w:rPr>
          <w:rFonts w:ascii="Times New Roman" w:hAnsi="Times New Roman" w:cs="Times New Roman"/>
          <w:b/>
          <w:lang w:val="en-US"/>
        </w:rPr>
      </w:pPr>
      <w:r w:rsidRPr="00652217">
        <w:rPr>
          <w:rFonts w:ascii="Times New Roman" w:hAnsi="Times New Roman" w:cs="Times New Roman"/>
          <w:b/>
        </w:rPr>
        <w:t>сайт</w:t>
      </w:r>
      <w:r w:rsidRPr="00652217">
        <w:rPr>
          <w:rFonts w:ascii="Times New Roman" w:hAnsi="Times New Roman" w:cs="Times New Roman"/>
          <w:b/>
          <w:lang w:val="en-US"/>
        </w:rPr>
        <w:t>:</w:t>
      </w:r>
    </w:p>
    <w:p w:rsidR="00E57D60" w:rsidRPr="00652217" w:rsidRDefault="000B181A" w:rsidP="00E57D60">
      <w:pPr>
        <w:pStyle w:val="a4"/>
        <w:jc w:val="center"/>
        <w:rPr>
          <w:rFonts w:ascii="Times New Roman" w:hAnsi="Times New Roman" w:cs="Times New Roman"/>
          <w:b/>
          <w:lang w:val="en-US"/>
        </w:rPr>
      </w:pPr>
      <w:hyperlink r:id="rId5" w:history="1">
        <w:r w:rsidR="00E57D60" w:rsidRPr="00652217">
          <w:rPr>
            <w:rStyle w:val="a3"/>
            <w:lang w:val="en-US"/>
          </w:rPr>
          <w:t>http://</w:t>
        </w:r>
        <w:r w:rsidR="00E57D60" w:rsidRPr="00652217">
          <w:rPr>
            <w:rStyle w:val="a3"/>
          </w:rPr>
          <w:t>кцбс</w:t>
        </w:r>
        <w:r w:rsidR="00E57D60" w:rsidRPr="00652217">
          <w:rPr>
            <w:rStyle w:val="a3"/>
            <w:lang w:val="en-US"/>
          </w:rPr>
          <w:t>.</w:t>
        </w:r>
        <w:r w:rsidR="00E57D60" w:rsidRPr="00652217">
          <w:rPr>
            <w:rStyle w:val="a3"/>
          </w:rPr>
          <w:t>рф</w:t>
        </w:r>
        <w:r w:rsidR="00E57D60" w:rsidRPr="00652217">
          <w:rPr>
            <w:rStyle w:val="a3"/>
            <w:lang w:val="en-US"/>
          </w:rPr>
          <w:t>/</w:t>
        </w:r>
      </w:hyperlink>
    </w:p>
    <w:p w:rsidR="00E57D60" w:rsidRPr="00652217" w:rsidRDefault="00E57D60" w:rsidP="00E57D60">
      <w:pPr>
        <w:pStyle w:val="a4"/>
        <w:jc w:val="center"/>
        <w:rPr>
          <w:rFonts w:ascii="Times New Roman" w:hAnsi="Times New Roman" w:cs="Times New Roman"/>
          <w:b/>
          <w:lang w:val="en-US"/>
        </w:rPr>
      </w:pPr>
      <w:r w:rsidRPr="00652217">
        <w:rPr>
          <w:rFonts w:ascii="Times New Roman" w:hAnsi="Times New Roman" w:cs="Times New Roman"/>
          <w:b/>
        </w:rPr>
        <w:t>ВК</w:t>
      </w:r>
      <w:r w:rsidRPr="00652217">
        <w:rPr>
          <w:rFonts w:ascii="Times New Roman" w:hAnsi="Times New Roman" w:cs="Times New Roman"/>
          <w:b/>
          <w:lang w:val="en-US"/>
        </w:rPr>
        <w:t>:</w:t>
      </w:r>
    </w:p>
    <w:p w:rsidR="00E57D60" w:rsidRPr="00652217" w:rsidRDefault="000B181A" w:rsidP="00E57D60">
      <w:pPr>
        <w:pStyle w:val="a4"/>
        <w:jc w:val="center"/>
        <w:rPr>
          <w:rFonts w:ascii="Times New Roman" w:hAnsi="Times New Roman" w:cs="Times New Roman"/>
          <w:lang w:val="en-US"/>
        </w:rPr>
      </w:pPr>
      <w:hyperlink r:id="rId6" w:history="1">
        <w:r w:rsidR="00E57D60" w:rsidRPr="00652217">
          <w:rPr>
            <w:rStyle w:val="a3"/>
            <w:lang w:val="en-US"/>
          </w:rPr>
          <w:t>https://vk.com/kr_lib</w:t>
        </w:r>
      </w:hyperlink>
    </w:p>
    <w:p w:rsidR="00E57D60" w:rsidRDefault="00E57D60" w:rsidP="00E57D60">
      <w:pPr>
        <w:pStyle w:val="a4"/>
        <w:jc w:val="center"/>
        <w:rPr>
          <w:rFonts w:ascii="Times New Roman" w:hAnsi="Times New Roman" w:cs="Times New Roman"/>
        </w:rPr>
      </w:pPr>
      <w:r w:rsidRPr="00652217">
        <w:rPr>
          <w:rFonts w:ascii="Times New Roman" w:hAnsi="Times New Roman" w:cs="Times New Roman"/>
        </w:rPr>
        <w:t>телефон: 2 – 48 – 11</w:t>
      </w:r>
    </w:p>
    <w:p w:rsidR="00E57D60" w:rsidRDefault="00E57D60" w:rsidP="00E57D60">
      <w:pPr>
        <w:spacing w:after="0" w:line="240" w:lineRule="auto"/>
        <w:jc w:val="center"/>
        <w:rPr>
          <w:b/>
          <w:i/>
          <w:color w:val="00B050"/>
          <w:sz w:val="32"/>
          <w:szCs w:val="32"/>
        </w:rPr>
      </w:pPr>
    </w:p>
    <w:p w:rsidR="00E57D60" w:rsidRPr="00FA5406" w:rsidRDefault="00E57D60" w:rsidP="00E57D60">
      <w:pPr>
        <w:spacing w:after="0" w:line="240" w:lineRule="auto"/>
        <w:jc w:val="center"/>
        <w:rPr>
          <w:b/>
          <w:i/>
          <w:color w:val="00B050"/>
          <w:sz w:val="32"/>
          <w:szCs w:val="32"/>
        </w:rPr>
      </w:pPr>
      <w:r w:rsidRPr="00FA5406">
        <w:rPr>
          <w:b/>
          <w:i/>
          <w:color w:val="00B050"/>
          <w:sz w:val="32"/>
          <w:szCs w:val="32"/>
        </w:rPr>
        <w:t>Вас всегда ждёт</w:t>
      </w:r>
    </w:p>
    <w:p w:rsidR="00E57D60" w:rsidRPr="00FA5406" w:rsidRDefault="00E57D60" w:rsidP="00E57D60">
      <w:pPr>
        <w:spacing w:after="0" w:line="240" w:lineRule="auto"/>
        <w:jc w:val="center"/>
        <w:rPr>
          <w:b/>
          <w:i/>
          <w:color w:val="00B050"/>
          <w:sz w:val="32"/>
          <w:szCs w:val="32"/>
        </w:rPr>
      </w:pPr>
      <w:r w:rsidRPr="00FA5406">
        <w:rPr>
          <w:b/>
          <w:i/>
          <w:color w:val="00B050"/>
          <w:sz w:val="32"/>
          <w:szCs w:val="32"/>
        </w:rPr>
        <w:t>Уютная и доброжелательная Атмосфера</w:t>
      </w:r>
    </w:p>
    <w:p w:rsidR="00640152" w:rsidRDefault="00E57D60" w:rsidP="00E57D60">
      <w:pPr>
        <w:spacing w:after="0" w:line="240" w:lineRule="auto"/>
        <w:rPr>
          <w:rFonts w:ascii="Times New Roman" w:hAnsi="Times New Roman" w:cs="Times New Roman"/>
          <w:sz w:val="24"/>
          <w:szCs w:val="24"/>
        </w:rPr>
      </w:pPr>
      <w:r w:rsidRPr="000B51B8">
        <w:rPr>
          <w:rFonts w:ascii="Times New Roman" w:hAnsi="Times New Roman" w:cs="Times New Roman"/>
          <w:sz w:val="24"/>
          <w:szCs w:val="24"/>
        </w:rPr>
        <w:t>Составил библиограф: Дьякова, О.</w:t>
      </w:r>
      <w:r>
        <w:rPr>
          <w:rFonts w:ascii="Times New Roman" w:hAnsi="Times New Roman" w:cs="Times New Roman"/>
          <w:sz w:val="24"/>
          <w:szCs w:val="24"/>
        </w:rPr>
        <w:t xml:space="preserve">  </w:t>
      </w:r>
    </w:p>
    <w:p w:rsidR="00640152" w:rsidRPr="00E34482" w:rsidRDefault="00E57D60" w:rsidP="0096310B">
      <w:pPr>
        <w:pStyle w:val="a5"/>
        <w:spacing w:after="0" w:line="240" w:lineRule="auto"/>
        <w:jc w:val="center"/>
        <w:rPr>
          <w:b/>
          <w:color w:val="C00000"/>
          <w:sz w:val="28"/>
          <w:szCs w:val="28"/>
        </w:rPr>
      </w:pPr>
      <w:r>
        <w:rPr>
          <w:rFonts w:ascii="Times New Roman" w:hAnsi="Times New Roman" w:cs="Times New Roman"/>
        </w:rPr>
        <w:lastRenderedPageBreak/>
        <w:t xml:space="preserve">     </w:t>
      </w:r>
      <w:r w:rsidR="00640152" w:rsidRPr="00E34482">
        <w:rPr>
          <w:b/>
          <w:color w:val="C00000"/>
          <w:sz w:val="28"/>
          <w:szCs w:val="28"/>
        </w:rPr>
        <w:t>МБУК «ЦБС»</w:t>
      </w:r>
    </w:p>
    <w:p w:rsidR="00640152" w:rsidRDefault="00640152" w:rsidP="0096310B">
      <w:pPr>
        <w:pStyle w:val="a5"/>
        <w:spacing w:after="0" w:line="240" w:lineRule="auto"/>
        <w:jc w:val="center"/>
        <w:rPr>
          <w:b/>
          <w:color w:val="C00000"/>
          <w:sz w:val="28"/>
          <w:szCs w:val="28"/>
        </w:rPr>
      </w:pPr>
      <w:r w:rsidRPr="00E34482">
        <w:rPr>
          <w:b/>
          <w:color w:val="C00000"/>
          <w:sz w:val="28"/>
          <w:szCs w:val="28"/>
        </w:rPr>
        <w:t>Красногвардейского района РК</w:t>
      </w:r>
    </w:p>
    <w:p w:rsidR="00E57D60" w:rsidRPr="00AB4AE2" w:rsidRDefault="00640152" w:rsidP="0096310B">
      <w:pPr>
        <w:spacing w:after="0" w:line="240" w:lineRule="auto"/>
        <w:jc w:val="center"/>
        <w:rPr>
          <w:color w:val="E36C0A" w:themeColor="accent6" w:themeShade="BF"/>
          <w:sz w:val="24"/>
          <w:szCs w:val="24"/>
        </w:rPr>
      </w:pPr>
      <w:r w:rsidRPr="00AB4AE2">
        <w:rPr>
          <w:color w:val="E36C0A" w:themeColor="accent6" w:themeShade="BF"/>
          <w:sz w:val="24"/>
          <w:szCs w:val="24"/>
        </w:rPr>
        <w:t>8 сентября – День воинской славы России – День Бородинского сражения русской армии под командованием М. И. Кутузова с французской армией (1812 г.)</w:t>
      </w:r>
    </w:p>
    <w:p w:rsidR="0096310B" w:rsidRDefault="0096310B" w:rsidP="0096310B">
      <w:pPr>
        <w:spacing w:after="0" w:line="240" w:lineRule="auto"/>
        <w:jc w:val="center"/>
        <w:rPr>
          <w:sz w:val="24"/>
          <w:szCs w:val="24"/>
        </w:rPr>
      </w:pPr>
    </w:p>
    <w:p w:rsidR="00640152" w:rsidRDefault="00640152" w:rsidP="00640152">
      <w:pPr>
        <w:spacing w:after="0" w:line="240" w:lineRule="auto"/>
        <w:jc w:val="center"/>
        <w:rPr>
          <w:rFonts w:ascii="Times New Roman" w:hAnsi="Times New Roman" w:cs="Times New Roman"/>
          <w:sz w:val="24"/>
          <w:szCs w:val="24"/>
        </w:rPr>
      </w:pPr>
      <w:r>
        <w:rPr>
          <w:noProof/>
        </w:rPr>
        <w:drawing>
          <wp:inline distT="0" distB="0" distL="0" distR="0">
            <wp:extent cx="2961926" cy="2152650"/>
            <wp:effectExtent l="19050" t="0" r="0" b="0"/>
            <wp:docPr id="7" name="Рисунок 7" descr="https://sun9-63.userapi.com/U24AxUAnX6-dMwOwcE63jGZxMOVm42IxU4h1Fg/IhmfcOxn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63.userapi.com/U24AxUAnX6-dMwOwcE63jGZxMOVm42IxU4h1Fg/IhmfcOxnAiM.jpg"/>
                    <pic:cNvPicPr>
                      <a:picLocks noChangeAspect="1" noChangeArrowheads="1"/>
                    </pic:cNvPicPr>
                  </pic:nvPicPr>
                  <pic:blipFill>
                    <a:blip r:embed="rId7" cstate="print"/>
                    <a:srcRect/>
                    <a:stretch>
                      <a:fillRect/>
                    </a:stretch>
                  </pic:blipFill>
                  <pic:spPr bwMode="auto">
                    <a:xfrm>
                      <a:off x="0" y="0"/>
                      <a:ext cx="2959100" cy="2150596"/>
                    </a:xfrm>
                    <a:prstGeom prst="rect">
                      <a:avLst/>
                    </a:prstGeom>
                    <a:noFill/>
                    <a:ln w="9525">
                      <a:noFill/>
                      <a:miter lim="800000"/>
                      <a:headEnd/>
                      <a:tailEnd/>
                    </a:ln>
                  </pic:spPr>
                </pic:pic>
              </a:graphicData>
            </a:graphic>
          </wp:inline>
        </w:drawing>
      </w:r>
    </w:p>
    <w:p w:rsidR="0096310B" w:rsidRDefault="0096310B" w:rsidP="0096310B">
      <w:pPr>
        <w:spacing w:after="0" w:line="240" w:lineRule="auto"/>
        <w:jc w:val="center"/>
      </w:pPr>
    </w:p>
    <w:p w:rsidR="0096310B" w:rsidRPr="00AB4AE2" w:rsidRDefault="0096310B" w:rsidP="0096310B">
      <w:pPr>
        <w:spacing w:after="0" w:line="240" w:lineRule="auto"/>
        <w:jc w:val="center"/>
        <w:rPr>
          <w:color w:val="4F6228" w:themeColor="accent3" w:themeShade="80"/>
        </w:rPr>
      </w:pPr>
      <w:r w:rsidRPr="00AB4AE2">
        <w:rPr>
          <w:color w:val="4F6228" w:themeColor="accent3" w:themeShade="80"/>
        </w:rPr>
        <w:t>… Достоин</w:t>
      </w:r>
    </w:p>
    <w:p w:rsidR="0096310B" w:rsidRPr="00AB4AE2" w:rsidRDefault="0096310B" w:rsidP="0096310B">
      <w:pPr>
        <w:spacing w:after="0" w:line="240" w:lineRule="auto"/>
        <w:jc w:val="center"/>
        <w:rPr>
          <w:color w:val="4F6228" w:themeColor="accent3" w:themeShade="80"/>
        </w:rPr>
      </w:pPr>
      <w:r w:rsidRPr="00AB4AE2">
        <w:rPr>
          <w:color w:val="4F6228" w:themeColor="accent3" w:themeShade="80"/>
        </w:rPr>
        <w:t>Похвал и песней этот бой:</w:t>
      </w:r>
    </w:p>
    <w:p w:rsidR="0096310B" w:rsidRPr="00AB4AE2" w:rsidRDefault="0096310B" w:rsidP="0096310B">
      <w:pPr>
        <w:spacing w:after="0" w:line="240" w:lineRule="auto"/>
        <w:jc w:val="center"/>
        <w:rPr>
          <w:color w:val="4F6228" w:themeColor="accent3" w:themeShade="80"/>
        </w:rPr>
      </w:pPr>
      <w:r w:rsidRPr="00AB4AE2">
        <w:rPr>
          <w:color w:val="4F6228" w:themeColor="accent3" w:themeShade="80"/>
        </w:rPr>
        <w:t>Мы заслоняли тут собой</w:t>
      </w:r>
    </w:p>
    <w:p w:rsidR="0096310B" w:rsidRPr="00AB4AE2" w:rsidRDefault="0096310B" w:rsidP="0096310B">
      <w:pPr>
        <w:spacing w:after="0" w:line="240" w:lineRule="auto"/>
        <w:jc w:val="center"/>
        <w:rPr>
          <w:color w:val="4F6228" w:themeColor="accent3" w:themeShade="80"/>
        </w:rPr>
      </w:pPr>
      <w:r w:rsidRPr="00AB4AE2">
        <w:rPr>
          <w:color w:val="4F6228" w:themeColor="accent3" w:themeShade="80"/>
        </w:rPr>
        <w:t>Порог Москвы - в Россию двери:</w:t>
      </w:r>
    </w:p>
    <w:p w:rsidR="0096310B" w:rsidRPr="00AB4AE2" w:rsidRDefault="0096310B" w:rsidP="0096310B">
      <w:pPr>
        <w:spacing w:after="0" w:line="240" w:lineRule="auto"/>
        <w:jc w:val="center"/>
        <w:rPr>
          <w:color w:val="4F6228" w:themeColor="accent3" w:themeShade="80"/>
        </w:rPr>
      </w:pPr>
      <w:r w:rsidRPr="00AB4AE2">
        <w:rPr>
          <w:color w:val="4F6228" w:themeColor="accent3" w:themeShade="80"/>
        </w:rPr>
        <w:t>Тут русские дрались как звери,</w:t>
      </w:r>
    </w:p>
    <w:p w:rsidR="0096310B" w:rsidRPr="00AB4AE2" w:rsidRDefault="0096310B" w:rsidP="0096310B">
      <w:pPr>
        <w:spacing w:after="0" w:line="240" w:lineRule="auto"/>
        <w:jc w:val="center"/>
        <w:rPr>
          <w:color w:val="4F6228" w:themeColor="accent3" w:themeShade="80"/>
        </w:rPr>
      </w:pPr>
      <w:r w:rsidRPr="00AB4AE2">
        <w:rPr>
          <w:color w:val="4F6228" w:themeColor="accent3" w:themeShade="80"/>
        </w:rPr>
        <w:t>Как ангелы! - Своих голов</w:t>
      </w:r>
    </w:p>
    <w:p w:rsidR="0096310B" w:rsidRPr="00AB4AE2" w:rsidRDefault="0096310B" w:rsidP="0096310B">
      <w:pPr>
        <w:spacing w:after="0" w:line="240" w:lineRule="auto"/>
        <w:jc w:val="center"/>
        <w:rPr>
          <w:color w:val="4F6228" w:themeColor="accent3" w:themeShade="80"/>
        </w:rPr>
      </w:pPr>
      <w:r w:rsidRPr="00AB4AE2">
        <w:rPr>
          <w:color w:val="4F6228" w:themeColor="accent3" w:themeShade="80"/>
        </w:rPr>
        <w:t>Мы не щадили за икону Владычицы.</w:t>
      </w:r>
    </w:p>
    <w:p w:rsidR="0096310B" w:rsidRPr="00AB4AE2" w:rsidRDefault="0096310B" w:rsidP="0096310B">
      <w:pPr>
        <w:spacing w:after="0" w:line="240" w:lineRule="auto"/>
        <w:jc w:val="center"/>
        <w:rPr>
          <w:color w:val="4F6228" w:themeColor="accent3" w:themeShade="80"/>
        </w:rPr>
      </w:pPr>
      <w:r w:rsidRPr="00AB4AE2">
        <w:rPr>
          <w:color w:val="4F6228" w:themeColor="accent3" w:themeShade="80"/>
        </w:rPr>
        <w:t>Внимая звону</w:t>
      </w:r>
    </w:p>
    <w:p w:rsidR="0096310B" w:rsidRPr="00AB4AE2" w:rsidRDefault="0096310B" w:rsidP="0096310B">
      <w:pPr>
        <w:spacing w:after="0" w:line="240" w:lineRule="auto"/>
        <w:jc w:val="center"/>
        <w:rPr>
          <w:color w:val="4F6228" w:themeColor="accent3" w:themeShade="80"/>
        </w:rPr>
      </w:pPr>
      <w:r w:rsidRPr="00AB4AE2">
        <w:rPr>
          <w:color w:val="4F6228" w:themeColor="accent3" w:themeShade="80"/>
        </w:rPr>
        <w:t>Душе родных колоколов,</w:t>
      </w:r>
    </w:p>
    <w:p w:rsidR="0096310B" w:rsidRPr="00AB4AE2" w:rsidRDefault="0096310B" w:rsidP="0096310B">
      <w:pPr>
        <w:spacing w:after="0" w:line="240" w:lineRule="auto"/>
        <w:jc w:val="center"/>
        <w:rPr>
          <w:color w:val="4F6228" w:themeColor="accent3" w:themeShade="80"/>
        </w:rPr>
      </w:pPr>
      <w:r w:rsidRPr="00AB4AE2">
        <w:rPr>
          <w:color w:val="4F6228" w:themeColor="accent3" w:themeShade="80"/>
        </w:rPr>
        <w:t>В пожаре тающих, мы прямо</w:t>
      </w:r>
    </w:p>
    <w:p w:rsidR="0096310B" w:rsidRPr="00AB4AE2" w:rsidRDefault="0096310B" w:rsidP="0096310B">
      <w:pPr>
        <w:spacing w:after="0" w:line="240" w:lineRule="auto"/>
        <w:jc w:val="center"/>
        <w:rPr>
          <w:color w:val="4F6228" w:themeColor="accent3" w:themeShade="80"/>
        </w:rPr>
      </w:pPr>
      <w:r w:rsidRPr="00AB4AE2">
        <w:rPr>
          <w:color w:val="4F6228" w:themeColor="accent3" w:themeShade="80"/>
        </w:rPr>
        <w:t>Стояли под дождем гранат,</w:t>
      </w:r>
    </w:p>
    <w:p w:rsidR="0096310B" w:rsidRPr="00AB4AE2" w:rsidRDefault="0096310B" w:rsidP="0096310B">
      <w:pPr>
        <w:spacing w:after="0" w:line="240" w:lineRule="auto"/>
        <w:jc w:val="center"/>
        <w:rPr>
          <w:color w:val="4F6228" w:themeColor="accent3" w:themeShade="80"/>
        </w:rPr>
      </w:pPr>
      <w:r w:rsidRPr="00AB4AE2">
        <w:rPr>
          <w:color w:val="4F6228" w:themeColor="accent3" w:themeShade="80"/>
        </w:rPr>
        <w:t>Под визгом ядер; все стонало,</w:t>
      </w:r>
    </w:p>
    <w:p w:rsidR="0096310B" w:rsidRPr="00AB4AE2" w:rsidRDefault="0096310B" w:rsidP="0096310B">
      <w:pPr>
        <w:spacing w:after="0" w:line="240" w:lineRule="auto"/>
        <w:jc w:val="center"/>
        <w:rPr>
          <w:color w:val="4F6228" w:themeColor="accent3" w:themeShade="80"/>
        </w:rPr>
      </w:pPr>
      <w:r w:rsidRPr="00AB4AE2">
        <w:rPr>
          <w:color w:val="4F6228" w:themeColor="accent3" w:themeShade="80"/>
        </w:rPr>
        <w:t>Гремело, рушилось, пылало;</w:t>
      </w:r>
    </w:p>
    <w:p w:rsidR="0096310B" w:rsidRPr="00AB4AE2" w:rsidRDefault="0096310B" w:rsidP="0096310B">
      <w:pPr>
        <w:spacing w:after="0" w:line="240" w:lineRule="auto"/>
        <w:jc w:val="center"/>
        <w:rPr>
          <w:color w:val="4F6228" w:themeColor="accent3" w:themeShade="80"/>
        </w:rPr>
      </w:pPr>
      <w:r w:rsidRPr="00AB4AE2">
        <w:rPr>
          <w:color w:val="4F6228" w:themeColor="accent3" w:themeShade="80"/>
        </w:rPr>
        <w:t>Казалось, выхлынул весь ад:</w:t>
      </w:r>
    </w:p>
    <w:p w:rsidR="0096310B" w:rsidRPr="00AB4AE2" w:rsidRDefault="0096310B" w:rsidP="0096310B">
      <w:pPr>
        <w:spacing w:after="0" w:line="240" w:lineRule="auto"/>
        <w:jc w:val="center"/>
        <w:rPr>
          <w:color w:val="4F6228" w:themeColor="accent3" w:themeShade="80"/>
        </w:rPr>
      </w:pPr>
      <w:r w:rsidRPr="00AB4AE2">
        <w:rPr>
          <w:color w:val="4F6228" w:themeColor="accent3" w:themeShade="80"/>
        </w:rPr>
        <w:t>Калились камни… И трещали</w:t>
      </w:r>
    </w:p>
    <w:p w:rsidR="0096310B" w:rsidRPr="00AB4AE2" w:rsidRDefault="0096310B" w:rsidP="0096310B">
      <w:pPr>
        <w:spacing w:after="0" w:line="240" w:lineRule="auto"/>
        <w:jc w:val="center"/>
        <w:rPr>
          <w:color w:val="4F6228" w:themeColor="accent3" w:themeShade="80"/>
        </w:rPr>
      </w:pPr>
      <w:r w:rsidRPr="00AB4AE2">
        <w:rPr>
          <w:color w:val="4F6228" w:themeColor="accent3" w:themeShade="80"/>
        </w:rPr>
        <w:t>Порою волосы у нас От зноя!...</w:t>
      </w:r>
    </w:p>
    <w:p w:rsidR="00640152" w:rsidRPr="00AB4AE2" w:rsidRDefault="0096310B" w:rsidP="0096310B">
      <w:pPr>
        <w:spacing w:after="0" w:line="240" w:lineRule="auto"/>
        <w:jc w:val="center"/>
        <w:rPr>
          <w:rFonts w:ascii="Times New Roman" w:hAnsi="Times New Roman" w:cs="Times New Roman"/>
          <w:color w:val="4F6228" w:themeColor="accent3" w:themeShade="80"/>
          <w:sz w:val="24"/>
          <w:szCs w:val="24"/>
        </w:rPr>
      </w:pPr>
      <w:r w:rsidRPr="00AB4AE2">
        <w:rPr>
          <w:color w:val="4F6228" w:themeColor="accent3" w:themeShade="80"/>
        </w:rPr>
        <w:t xml:space="preserve">                                                     Ф.Н. Глинка</w:t>
      </w:r>
    </w:p>
    <w:sectPr w:rsidR="00640152" w:rsidRPr="00AB4AE2" w:rsidSect="00940EEA">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40EEA"/>
    <w:rsid w:val="0001320B"/>
    <w:rsid w:val="000B181A"/>
    <w:rsid w:val="001E4F19"/>
    <w:rsid w:val="002A3A9E"/>
    <w:rsid w:val="00397F0C"/>
    <w:rsid w:val="003C50DC"/>
    <w:rsid w:val="00640152"/>
    <w:rsid w:val="00940EEA"/>
    <w:rsid w:val="0096310B"/>
    <w:rsid w:val="00AB4AE2"/>
    <w:rsid w:val="00B036A2"/>
    <w:rsid w:val="00B61585"/>
    <w:rsid w:val="00D90C83"/>
    <w:rsid w:val="00DD03BF"/>
    <w:rsid w:val="00E57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36A2"/>
    <w:rPr>
      <w:color w:val="0000FF" w:themeColor="hyperlink"/>
      <w:u w:val="single"/>
    </w:rPr>
  </w:style>
  <w:style w:type="paragraph" w:styleId="a4">
    <w:name w:val="No Spacing"/>
    <w:uiPriority w:val="1"/>
    <w:qFormat/>
    <w:rsid w:val="00E57D60"/>
    <w:pPr>
      <w:spacing w:after="0" w:line="240" w:lineRule="auto"/>
    </w:pPr>
  </w:style>
  <w:style w:type="paragraph" w:styleId="a5">
    <w:name w:val="Subtitle"/>
    <w:basedOn w:val="a"/>
    <w:next w:val="a"/>
    <w:link w:val="a6"/>
    <w:uiPriority w:val="11"/>
    <w:qFormat/>
    <w:rsid w:val="006401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640152"/>
    <w:rPr>
      <w:rFonts w:asciiTheme="majorHAnsi" w:eastAsiaTheme="majorEastAsia" w:hAnsiTheme="majorHAnsi" w:cstheme="majorBidi"/>
      <w:i/>
      <w:iCs/>
      <w:color w:val="4F81BD" w:themeColor="accent1"/>
      <w:spacing w:val="15"/>
      <w:sz w:val="24"/>
      <w:szCs w:val="24"/>
    </w:rPr>
  </w:style>
  <w:style w:type="paragraph" w:styleId="a7">
    <w:name w:val="Balloon Text"/>
    <w:basedOn w:val="a"/>
    <w:link w:val="a8"/>
    <w:uiPriority w:val="99"/>
    <w:semiHidden/>
    <w:unhideWhenUsed/>
    <w:rsid w:val="006401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01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kr_lib" TargetMode="External"/><Relationship Id="rId5" Type="http://schemas.openxmlformats.org/officeDocument/2006/relationships/hyperlink" Target="http://&#1082;&#1094;&#1073;&#1089;.&#1088;&#1092;/" TargetMode="External"/><Relationship Id="rId4" Type="http://schemas.openxmlformats.org/officeDocument/2006/relationships/hyperlink" Target="https://mcbtacina.rnd.muzkult.ru/media/2022/09/27/1285055348/Borodino-buklet.pd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1055</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 64</dc:creator>
  <cp:keywords/>
  <dc:description/>
  <cp:lastModifiedBy>IRBIS 64</cp:lastModifiedBy>
  <cp:revision>4</cp:revision>
  <dcterms:created xsi:type="dcterms:W3CDTF">2023-08-01T10:21:00Z</dcterms:created>
  <dcterms:modified xsi:type="dcterms:W3CDTF">2023-08-31T12:03:00Z</dcterms:modified>
</cp:coreProperties>
</file>